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小标宋" w:hAnsi="小标宋" w:eastAsia="小标宋" w:cs="小标宋"/>
          <w:b w:val="0"/>
          <w:bCs/>
          <w:i w:val="0"/>
          <w:caps w:val="0"/>
          <w:color w:val="333333"/>
          <w:spacing w:val="8"/>
          <w:sz w:val="32"/>
          <w:szCs w:val="32"/>
          <w:lang w:eastAsia="zh-CN"/>
        </w:rPr>
      </w:pPr>
      <w:r>
        <w:rPr>
          <w:rFonts w:hint="eastAsia" w:ascii="小标宋" w:hAnsi="小标宋" w:eastAsia="小标宋" w:cs="小标宋"/>
          <w:b w:val="0"/>
          <w:bCs/>
          <w:i w:val="0"/>
          <w:caps w:val="0"/>
          <w:color w:val="333333"/>
          <w:spacing w:val="8"/>
          <w:sz w:val="32"/>
          <w:szCs w:val="32"/>
          <w:shd w:val="clear" w:fill="FFFFFF"/>
        </w:rPr>
        <w:t>新时代 新担当 新作为”杭实优秀组宣纪检干部</w:t>
      </w:r>
      <w:r>
        <w:rPr>
          <w:rFonts w:hint="eastAsia" w:ascii="小标宋" w:hAnsi="小标宋" w:eastAsia="小标宋" w:cs="小标宋"/>
          <w:b w:val="0"/>
          <w:bCs/>
          <w:i w:val="0"/>
          <w:caps w:val="0"/>
          <w:color w:val="333333"/>
          <w:spacing w:val="8"/>
          <w:sz w:val="32"/>
          <w:szCs w:val="32"/>
          <w:shd w:val="clear" w:fill="FFFFFF"/>
          <w:lang w:eastAsia="zh-CN"/>
        </w:rPr>
        <w:t>—</w:t>
      </w:r>
      <w:bookmarkStart w:id="0" w:name="_GoBack"/>
      <w:r>
        <w:rPr>
          <w:rFonts w:hint="eastAsia" w:ascii="小标宋" w:hAnsi="小标宋" w:eastAsia="小标宋" w:cs="小标宋"/>
          <w:b w:val="0"/>
          <w:bCs/>
          <w:i w:val="0"/>
          <w:caps w:val="0"/>
          <w:color w:val="333333"/>
          <w:spacing w:val="8"/>
          <w:sz w:val="32"/>
          <w:szCs w:val="32"/>
          <w:shd w:val="clear" w:fill="FFFFFF"/>
          <w:lang w:eastAsia="zh-CN"/>
        </w:rPr>
        <w:t>胡蓓丽</w:t>
      </w:r>
      <w:bookmarkEnd w:id="0"/>
    </w:p>
    <w:p>
      <w:pPr>
        <w:ind w:firstLine="643" w:firstLineChars="200"/>
        <w:rPr>
          <w:rFonts w:ascii="仿宋_GB2312" w:eastAsia="仿宋_GB2312"/>
          <w:sz w:val="32"/>
          <w:szCs w:val="32"/>
        </w:rPr>
      </w:pPr>
      <w:r>
        <w:rPr>
          <w:rFonts w:hint="eastAsia" w:ascii="仿宋_GB2312" w:eastAsia="仿宋_GB2312"/>
          <w:b/>
          <w:sz w:val="32"/>
          <w:szCs w:val="32"/>
        </w:rPr>
        <w:t>胡蓓丽</w:t>
      </w:r>
      <w:r>
        <w:rPr>
          <w:rFonts w:hint="eastAsia" w:ascii="仿宋_GB2312" w:eastAsia="仿宋_GB2312"/>
          <w:sz w:val="32"/>
          <w:szCs w:val="32"/>
        </w:rPr>
        <w:t>，女，1990年5月出生，2011年6月加入中国共产党，现任杭州金鱼电器集团有限公司党办干事。</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该同志有着强烈的事业心和责任感，</w:t>
      </w:r>
      <w:r>
        <w:rPr>
          <w:rFonts w:hint="eastAsia" w:ascii="仿宋_GB2312" w:hAnsi="仿宋_GB2312" w:eastAsia="仿宋_GB2312" w:cs="仿宋_GB2312"/>
          <w:sz w:val="32"/>
          <w:szCs w:val="32"/>
        </w:rPr>
        <w:t>无论任务是繁是简，她都是工作细致、严谨周密，全力协助集团党委做好组织、纪检、宣传等各项党务工作。从事党务工作6年来，她先后组织参与了“先进党支部”、“优秀共产党员”、“党员示范岗”等项目的创建，评选树立典型示范近100人次，有效提升了党员的示范领引作用。她积极参加各类党组织活动，所撰写文章2次在市工交系统获奖，3次在杭实系统获奖，6次在金鱼集团获奖。在党员发展工作中，她经常深入二级企业对所属支部进行检查和指导，对所有材料都仔细审查，反复核对，认真做好发展前谈话、党员发展公示等工作，严把党员发展“入口”关，6年来选送119名入党积极分子、43名党员发展对象参加培训，落实发展党员76名，确保党员队伍新鲜血液的充足。多年来，该同志始终用恪尽职守，锐意进取的雄浑之笔，在金鱼集团的党务工作中书写着平凡且壮丽的篇章。她始终如一地坚守着自己的岗位，用真诚和激情践行着一名普通基层组宣纪检干部的承诺和对党的事业的忠诚。</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B7"/>
    <w:rsid w:val="00001F6A"/>
    <w:rsid w:val="0003708A"/>
    <w:rsid w:val="00053796"/>
    <w:rsid w:val="00057EC7"/>
    <w:rsid w:val="00062BDB"/>
    <w:rsid w:val="000B76F8"/>
    <w:rsid w:val="000C0795"/>
    <w:rsid w:val="000C53BA"/>
    <w:rsid w:val="00117FA4"/>
    <w:rsid w:val="00132323"/>
    <w:rsid w:val="00155313"/>
    <w:rsid w:val="00197B79"/>
    <w:rsid w:val="00197BE2"/>
    <w:rsid w:val="001B2C56"/>
    <w:rsid w:val="001C3A23"/>
    <w:rsid w:val="001D3843"/>
    <w:rsid w:val="00271A97"/>
    <w:rsid w:val="00275F00"/>
    <w:rsid w:val="0029691B"/>
    <w:rsid w:val="002B49FF"/>
    <w:rsid w:val="002F1803"/>
    <w:rsid w:val="00306DBE"/>
    <w:rsid w:val="003321C4"/>
    <w:rsid w:val="0034690D"/>
    <w:rsid w:val="0037086B"/>
    <w:rsid w:val="00400900"/>
    <w:rsid w:val="00400FA4"/>
    <w:rsid w:val="00437EAB"/>
    <w:rsid w:val="00444D1C"/>
    <w:rsid w:val="00485E2F"/>
    <w:rsid w:val="004C1D7E"/>
    <w:rsid w:val="004D7361"/>
    <w:rsid w:val="004F7D2B"/>
    <w:rsid w:val="0053025B"/>
    <w:rsid w:val="00531DE2"/>
    <w:rsid w:val="00533082"/>
    <w:rsid w:val="00597D1B"/>
    <w:rsid w:val="005D4FC1"/>
    <w:rsid w:val="0064669D"/>
    <w:rsid w:val="00654041"/>
    <w:rsid w:val="00696D3C"/>
    <w:rsid w:val="00704F53"/>
    <w:rsid w:val="00705BAE"/>
    <w:rsid w:val="00740174"/>
    <w:rsid w:val="0074761B"/>
    <w:rsid w:val="00755BB3"/>
    <w:rsid w:val="00762D6D"/>
    <w:rsid w:val="00763C20"/>
    <w:rsid w:val="007E1AFD"/>
    <w:rsid w:val="00802996"/>
    <w:rsid w:val="008410A9"/>
    <w:rsid w:val="00841A80"/>
    <w:rsid w:val="008644E3"/>
    <w:rsid w:val="0089756F"/>
    <w:rsid w:val="008A3004"/>
    <w:rsid w:val="008B22E4"/>
    <w:rsid w:val="008B65D6"/>
    <w:rsid w:val="008E735A"/>
    <w:rsid w:val="00900A21"/>
    <w:rsid w:val="00910262"/>
    <w:rsid w:val="00963793"/>
    <w:rsid w:val="009733E8"/>
    <w:rsid w:val="00980B25"/>
    <w:rsid w:val="009B1725"/>
    <w:rsid w:val="00A05D67"/>
    <w:rsid w:val="00A13B37"/>
    <w:rsid w:val="00A331B7"/>
    <w:rsid w:val="00A63984"/>
    <w:rsid w:val="00A82137"/>
    <w:rsid w:val="00AF0B7E"/>
    <w:rsid w:val="00B00C4F"/>
    <w:rsid w:val="00B30899"/>
    <w:rsid w:val="00B960E4"/>
    <w:rsid w:val="00BA1AB4"/>
    <w:rsid w:val="00BD5544"/>
    <w:rsid w:val="00C64DD1"/>
    <w:rsid w:val="00CA06AC"/>
    <w:rsid w:val="00CA29C7"/>
    <w:rsid w:val="00CF069C"/>
    <w:rsid w:val="00D50429"/>
    <w:rsid w:val="00DA5707"/>
    <w:rsid w:val="00DB5AB8"/>
    <w:rsid w:val="00E10C74"/>
    <w:rsid w:val="00E2109B"/>
    <w:rsid w:val="00E31392"/>
    <w:rsid w:val="00E32BD9"/>
    <w:rsid w:val="00E56A44"/>
    <w:rsid w:val="00E835D6"/>
    <w:rsid w:val="00F441A2"/>
    <w:rsid w:val="00F704D1"/>
    <w:rsid w:val="00F75D82"/>
    <w:rsid w:val="00FF1092"/>
    <w:rsid w:val="17690572"/>
    <w:rsid w:val="25DC3FCB"/>
    <w:rsid w:val="30DB596B"/>
    <w:rsid w:val="4E833645"/>
    <w:rsid w:val="7129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1"/>
    <w:qFormat/>
    <w:uiPriority w:val="0"/>
    <w:pPr>
      <w:ind w:firstLine="498" w:firstLineChars="198"/>
    </w:pPr>
    <w:rPr>
      <w:rFonts w:ascii="宋体" w:hAnsi="宋体"/>
      <w:w w:val="9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735</Words>
  <Characters>4194</Characters>
  <Lines>34</Lines>
  <Paragraphs>9</Paragraphs>
  <TotalTime>6</TotalTime>
  <ScaleCrop>false</ScaleCrop>
  <LinksUpToDate>false</LinksUpToDate>
  <CharactersWithSpaces>4920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2018-06-22T06:45:00Z</dcterms:created>
  <dc:creator>NTKO</dc:creator>
  <cp:lastModifiedBy>Administrator</cp:lastModifiedBy>
  <dcterms:modified xsi:type="dcterms:W3CDTF">2019-04-09T07:46:55Z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