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25" w:rsidRPr="001F5325" w:rsidRDefault="001F5325" w:rsidP="001F5325">
      <w:pPr>
        <w:widowControl/>
        <w:spacing w:before="750"/>
        <w:jc w:val="center"/>
        <w:rPr>
          <w:rFonts w:ascii="宋体" w:eastAsia="宋体" w:hAnsi="宋体" w:cs="宋体"/>
          <w:b/>
          <w:bCs/>
          <w:color w:val="000000"/>
          <w:kern w:val="0"/>
          <w:sz w:val="27"/>
          <w:szCs w:val="27"/>
        </w:rPr>
      </w:pPr>
      <w:r w:rsidRPr="001F5325">
        <w:rPr>
          <w:rFonts w:ascii="宋体" w:eastAsia="宋体" w:hAnsi="宋体" w:cs="宋体" w:hint="eastAsia"/>
          <w:b/>
          <w:bCs/>
          <w:color w:val="000000"/>
          <w:kern w:val="0"/>
          <w:sz w:val="27"/>
          <w:szCs w:val="27"/>
        </w:rPr>
        <w:t>招租公告（</w:t>
      </w:r>
      <w:r w:rsidR="003B2351">
        <w:rPr>
          <w:rFonts w:ascii="宋体" w:eastAsia="宋体" w:hAnsi="宋体" w:cs="宋体" w:hint="eastAsia"/>
          <w:b/>
          <w:bCs/>
          <w:color w:val="000000"/>
          <w:kern w:val="0"/>
          <w:sz w:val="27"/>
          <w:szCs w:val="27"/>
        </w:rPr>
        <w:t>丽阳国际、剑桥公社</w:t>
      </w:r>
      <w:r w:rsidRPr="001F5325">
        <w:rPr>
          <w:rFonts w:ascii="宋体" w:eastAsia="宋体" w:hAnsi="宋体" w:cs="宋体" w:hint="eastAsia"/>
          <w:b/>
          <w:bCs/>
          <w:color w:val="000000"/>
          <w:kern w:val="0"/>
          <w:sz w:val="27"/>
          <w:szCs w:val="27"/>
        </w:rPr>
        <w:t>）</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本司现有部分房屋对外公开出租，现将有关事项公告如下：</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一、招投标时间安排：2018年</w:t>
      </w:r>
      <w:r w:rsidR="005E23CB" w:rsidRPr="00C01151">
        <w:rPr>
          <w:rFonts w:ascii="宋体" w:eastAsia="宋体" w:hAnsi="宋体" w:cs="宋体" w:hint="eastAsia"/>
          <w:color w:val="000000"/>
          <w:kern w:val="0"/>
          <w:szCs w:val="21"/>
        </w:rPr>
        <w:t>12</w:t>
      </w:r>
      <w:r w:rsidRPr="001F5325">
        <w:rPr>
          <w:rFonts w:ascii="宋体" w:eastAsia="宋体" w:hAnsi="宋体" w:cs="宋体" w:hint="eastAsia"/>
          <w:color w:val="000000"/>
          <w:kern w:val="0"/>
          <w:szCs w:val="21"/>
        </w:rPr>
        <w:t>月</w:t>
      </w:r>
      <w:r w:rsidR="00E77771">
        <w:rPr>
          <w:rFonts w:ascii="宋体" w:eastAsia="宋体" w:hAnsi="宋体" w:cs="宋体" w:hint="eastAsia"/>
          <w:color w:val="000000"/>
          <w:kern w:val="0"/>
          <w:szCs w:val="21"/>
        </w:rPr>
        <w:t>5</w:t>
      </w:r>
      <w:r w:rsidRPr="001F5325">
        <w:rPr>
          <w:rFonts w:ascii="宋体" w:eastAsia="宋体" w:hAnsi="宋体" w:cs="宋体" w:hint="eastAsia"/>
          <w:color w:val="000000"/>
          <w:kern w:val="0"/>
          <w:szCs w:val="21"/>
        </w:rPr>
        <w:t>日下午四点前报名、竞标单位提交报名表并缴纳保证金，竞标时间另行通知。</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二、租赁房屋位置：杭州市</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三、租赁房屋招租面积和竞标起始价：</w:t>
      </w:r>
    </w:p>
    <w:tbl>
      <w:tblPr>
        <w:tblW w:w="0" w:type="auto"/>
        <w:jc w:val="center"/>
        <w:tblCellMar>
          <w:left w:w="0" w:type="dxa"/>
          <w:right w:w="0" w:type="dxa"/>
        </w:tblCellMar>
        <w:tblLook w:val="04A0"/>
      </w:tblPr>
      <w:tblGrid>
        <w:gridCol w:w="812"/>
        <w:gridCol w:w="2397"/>
        <w:gridCol w:w="1832"/>
        <w:gridCol w:w="1628"/>
        <w:gridCol w:w="1657"/>
      </w:tblGrid>
      <w:tr w:rsidR="001F5325" w:rsidRPr="001F5325" w:rsidTr="001F5325">
        <w:trPr>
          <w:jc w:val="center"/>
        </w:trPr>
        <w:tc>
          <w:tcPr>
            <w:tcW w:w="825"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序号</w:t>
            </w:r>
          </w:p>
        </w:tc>
        <w:tc>
          <w:tcPr>
            <w:tcW w:w="2445"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地址</w:t>
            </w:r>
          </w:p>
        </w:tc>
        <w:tc>
          <w:tcPr>
            <w:tcW w:w="186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面积（</w:t>
            </w:r>
            <w:r w:rsidRPr="001F5325">
              <w:rPr>
                <w:rFonts w:ascii="宋体" w:eastAsia="宋体" w:hAnsi="宋体" w:cs="宋体"/>
                <w:kern w:val="0"/>
                <w:sz w:val="28"/>
                <w:szCs w:val="28"/>
              </w:rPr>
              <w:t>m</w:t>
            </w:r>
            <w:r w:rsidRPr="001F5325">
              <w:rPr>
                <w:rFonts w:ascii="宋体" w:eastAsia="宋体" w:hAnsi="宋体" w:cs="宋体"/>
                <w:kern w:val="0"/>
                <w:sz w:val="28"/>
                <w:szCs w:val="28"/>
                <w:vertAlign w:val="superscript"/>
              </w:rPr>
              <w:t>2</w:t>
            </w:r>
            <w:r w:rsidRPr="001F5325">
              <w:rPr>
                <w:rFonts w:ascii="宋体" w:eastAsia="宋体" w:hAnsi="宋体" w:cs="宋体" w:hint="eastAsia"/>
                <w:kern w:val="0"/>
                <w:sz w:val="28"/>
                <w:szCs w:val="28"/>
              </w:rPr>
              <w:t>）</w:t>
            </w:r>
          </w:p>
        </w:tc>
        <w:tc>
          <w:tcPr>
            <w:tcW w:w="165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起始价</w:t>
            </w:r>
          </w:p>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（元</w:t>
            </w:r>
            <w:r w:rsidRPr="001F5325">
              <w:rPr>
                <w:rFonts w:ascii="宋体" w:eastAsia="宋体" w:hAnsi="宋体" w:cs="宋体"/>
                <w:kern w:val="0"/>
                <w:sz w:val="28"/>
                <w:szCs w:val="28"/>
              </w:rPr>
              <w:t>/</w:t>
            </w:r>
            <w:r w:rsidRPr="001F5325">
              <w:rPr>
                <w:rFonts w:ascii="宋体" w:eastAsia="宋体" w:hAnsi="宋体" w:cs="宋体" w:hint="eastAsia"/>
                <w:kern w:val="0"/>
                <w:sz w:val="28"/>
                <w:szCs w:val="28"/>
              </w:rPr>
              <w:t>年）</w:t>
            </w:r>
          </w:p>
        </w:tc>
        <w:tc>
          <w:tcPr>
            <w:tcW w:w="168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hint="eastAsia"/>
                <w:kern w:val="0"/>
                <w:sz w:val="28"/>
                <w:szCs w:val="28"/>
              </w:rPr>
              <w:t>保证金（元）</w:t>
            </w:r>
          </w:p>
        </w:tc>
      </w:tr>
      <w:tr w:rsidR="001F5325" w:rsidRPr="001F5325" w:rsidTr="001F5325">
        <w:trPr>
          <w:jc w:val="center"/>
        </w:trPr>
        <w:tc>
          <w:tcPr>
            <w:tcW w:w="825"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kern w:val="0"/>
                <w:sz w:val="28"/>
                <w:szCs w:val="28"/>
              </w:rPr>
              <w:t>1</w:t>
            </w:r>
          </w:p>
        </w:tc>
        <w:tc>
          <w:tcPr>
            <w:tcW w:w="2445"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jc w:val="left"/>
              <w:rPr>
                <w:rFonts w:ascii="宋体" w:eastAsia="宋体" w:hAnsi="宋体" w:cs="宋体"/>
                <w:kern w:val="0"/>
                <w:sz w:val="24"/>
                <w:szCs w:val="24"/>
              </w:rPr>
            </w:pPr>
            <w:r w:rsidRPr="005E23CB">
              <w:rPr>
                <w:rFonts w:ascii="宋体" w:eastAsia="宋体" w:hAnsi="宋体" w:cs="宋体" w:hint="eastAsia"/>
                <w:kern w:val="0"/>
                <w:sz w:val="28"/>
                <w:szCs w:val="28"/>
              </w:rPr>
              <w:t>湖墅南路186-1号</w:t>
            </w:r>
            <w:r>
              <w:rPr>
                <w:rFonts w:ascii="宋体" w:eastAsia="宋体" w:hAnsi="宋体" w:cs="宋体" w:hint="eastAsia"/>
                <w:kern w:val="0"/>
                <w:sz w:val="28"/>
                <w:szCs w:val="28"/>
              </w:rPr>
              <w:t>丽阳国际306室</w:t>
            </w:r>
          </w:p>
        </w:tc>
        <w:tc>
          <w:tcPr>
            <w:tcW w:w="186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ind w:firstLine="573"/>
              <w:jc w:val="center"/>
              <w:rPr>
                <w:rFonts w:ascii="宋体" w:eastAsia="宋体" w:hAnsi="宋体" w:cs="宋体"/>
                <w:kern w:val="0"/>
                <w:sz w:val="24"/>
                <w:szCs w:val="24"/>
              </w:rPr>
            </w:pPr>
            <w:r>
              <w:rPr>
                <w:rFonts w:ascii="宋体" w:eastAsia="宋体" w:hAnsi="宋体" w:cs="宋体" w:hint="eastAsia"/>
                <w:kern w:val="0"/>
                <w:sz w:val="28"/>
                <w:szCs w:val="28"/>
              </w:rPr>
              <w:t>114.65</w:t>
            </w:r>
          </w:p>
        </w:tc>
        <w:tc>
          <w:tcPr>
            <w:tcW w:w="165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jc w:val="center"/>
              <w:rPr>
                <w:rFonts w:ascii="宋体" w:eastAsia="宋体" w:hAnsi="宋体" w:cs="宋体"/>
                <w:kern w:val="0"/>
                <w:sz w:val="24"/>
                <w:szCs w:val="24"/>
              </w:rPr>
            </w:pPr>
            <w:r>
              <w:rPr>
                <w:rFonts w:ascii="宋体" w:eastAsia="宋体" w:hAnsi="宋体" w:cs="宋体" w:hint="eastAsia"/>
                <w:kern w:val="0"/>
                <w:sz w:val="28"/>
                <w:szCs w:val="28"/>
              </w:rPr>
              <w:t>133911</w:t>
            </w:r>
          </w:p>
        </w:tc>
        <w:tc>
          <w:tcPr>
            <w:tcW w:w="168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ind w:firstLine="573"/>
              <w:jc w:val="center"/>
              <w:rPr>
                <w:rFonts w:ascii="宋体" w:eastAsia="宋体" w:hAnsi="宋体" w:cs="宋体"/>
                <w:kern w:val="0"/>
                <w:sz w:val="24"/>
                <w:szCs w:val="24"/>
              </w:rPr>
            </w:pPr>
            <w:r>
              <w:rPr>
                <w:rFonts w:ascii="宋体" w:eastAsia="宋体" w:hAnsi="宋体" w:cs="宋体" w:hint="eastAsia"/>
                <w:kern w:val="0"/>
                <w:sz w:val="28"/>
                <w:szCs w:val="28"/>
              </w:rPr>
              <w:t>22319</w:t>
            </w:r>
          </w:p>
        </w:tc>
      </w:tr>
      <w:tr w:rsidR="001F5325" w:rsidRPr="001F5325" w:rsidTr="001F5325">
        <w:trPr>
          <w:jc w:val="center"/>
        </w:trPr>
        <w:tc>
          <w:tcPr>
            <w:tcW w:w="825"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kern w:val="0"/>
                <w:sz w:val="28"/>
                <w:szCs w:val="28"/>
              </w:rPr>
              <w:t>2</w:t>
            </w:r>
          </w:p>
        </w:tc>
        <w:tc>
          <w:tcPr>
            <w:tcW w:w="2445"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jc w:val="left"/>
              <w:rPr>
                <w:rFonts w:ascii="宋体" w:eastAsia="宋体" w:hAnsi="宋体" w:cs="宋体"/>
                <w:kern w:val="0"/>
                <w:sz w:val="24"/>
                <w:szCs w:val="24"/>
              </w:rPr>
            </w:pPr>
            <w:r w:rsidRPr="005E23CB">
              <w:rPr>
                <w:rFonts w:ascii="宋体" w:eastAsia="宋体" w:hAnsi="宋体" w:cs="宋体" w:hint="eastAsia"/>
                <w:kern w:val="0"/>
                <w:sz w:val="28"/>
                <w:szCs w:val="28"/>
              </w:rPr>
              <w:t>湖墅南路186-1号</w:t>
            </w:r>
            <w:r>
              <w:rPr>
                <w:rFonts w:ascii="宋体" w:eastAsia="宋体" w:hAnsi="宋体" w:cs="宋体" w:hint="eastAsia"/>
                <w:kern w:val="0"/>
                <w:sz w:val="28"/>
                <w:szCs w:val="28"/>
              </w:rPr>
              <w:t>丽阳国际3A06室</w:t>
            </w:r>
          </w:p>
        </w:tc>
        <w:tc>
          <w:tcPr>
            <w:tcW w:w="186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ind w:firstLine="573"/>
              <w:jc w:val="center"/>
              <w:rPr>
                <w:rFonts w:ascii="宋体" w:eastAsia="宋体" w:hAnsi="宋体" w:cs="宋体"/>
                <w:kern w:val="0"/>
                <w:sz w:val="24"/>
                <w:szCs w:val="24"/>
              </w:rPr>
            </w:pPr>
            <w:r>
              <w:rPr>
                <w:rFonts w:ascii="宋体" w:eastAsia="宋体" w:hAnsi="宋体" w:cs="宋体" w:hint="eastAsia"/>
                <w:kern w:val="0"/>
                <w:sz w:val="28"/>
                <w:szCs w:val="28"/>
              </w:rPr>
              <w:t>186.7</w:t>
            </w:r>
          </w:p>
        </w:tc>
        <w:tc>
          <w:tcPr>
            <w:tcW w:w="165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jc w:val="center"/>
              <w:rPr>
                <w:rFonts w:ascii="宋体" w:eastAsia="宋体" w:hAnsi="宋体" w:cs="宋体"/>
                <w:kern w:val="0"/>
                <w:sz w:val="24"/>
                <w:szCs w:val="24"/>
              </w:rPr>
            </w:pPr>
            <w:r>
              <w:rPr>
                <w:rFonts w:ascii="宋体" w:eastAsia="宋体" w:hAnsi="宋体" w:cs="宋体" w:hint="eastAsia"/>
                <w:kern w:val="0"/>
                <w:sz w:val="28"/>
                <w:szCs w:val="28"/>
              </w:rPr>
              <w:t>218066</w:t>
            </w:r>
          </w:p>
        </w:tc>
        <w:tc>
          <w:tcPr>
            <w:tcW w:w="168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ind w:firstLine="573"/>
              <w:jc w:val="center"/>
              <w:rPr>
                <w:rFonts w:ascii="宋体" w:eastAsia="宋体" w:hAnsi="宋体" w:cs="宋体"/>
                <w:kern w:val="0"/>
                <w:sz w:val="24"/>
                <w:szCs w:val="24"/>
              </w:rPr>
            </w:pPr>
            <w:r>
              <w:rPr>
                <w:rFonts w:ascii="宋体" w:eastAsia="宋体" w:hAnsi="宋体" w:cs="宋体" w:hint="eastAsia"/>
                <w:kern w:val="0"/>
                <w:sz w:val="28"/>
                <w:szCs w:val="28"/>
              </w:rPr>
              <w:t>36344</w:t>
            </w:r>
          </w:p>
        </w:tc>
      </w:tr>
      <w:tr w:rsidR="001F5325" w:rsidRPr="001F5325" w:rsidTr="001F5325">
        <w:trPr>
          <w:jc w:val="center"/>
        </w:trPr>
        <w:tc>
          <w:tcPr>
            <w:tcW w:w="825"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1F5325" w:rsidP="001F5325">
            <w:pPr>
              <w:widowControl/>
              <w:jc w:val="center"/>
              <w:rPr>
                <w:rFonts w:ascii="宋体" w:eastAsia="宋体" w:hAnsi="宋体" w:cs="宋体"/>
                <w:kern w:val="0"/>
                <w:sz w:val="24"/>
                <w:szCs w:val="24"/>
              </w:rPr>
            </w:pPr>
            <w:r w:rsidRPr="001F5325">
              <w:rPr>
                <w:rFonts w:ascii="宋体" w:eastAsia="宋体" w:hAnsi="宋体" w:cs="宋体"/>
                <w:kern w:val="0"/>
                <w:sz w:val="28"/>
                <w:szCs w:val="28"/>
              </w:rPr>
              <w:t>3</w:t>
            </w:r>
          </w:p>
        </w:tc>
        <w:tc>
          <w:tcPr>
            <w:tcW w:w="2445"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5E23CB" w:rsidP="001F5325">
            <w:pPr>
              <w:widowControl/>
              <w:jc w:val="left"/>
              <w:rPr>
                <w:rFonts w:ascii="宋体" w:eastAsia="宋体" w:hAnsi="宋体" w:cs="宋体"/>
                <w:kern w:val="0"/>
                <w:sz w:val="24"/>
                <w:szCs w:val="24"/>
              </w:rPr>
            </w:pPr>
            <w:r w:rsidRPr="005E23CB">
              <w:rPr>
                <w:rFonts w:ascii="宋体" w:eastAsia="宋体" w:hAnsi="宋体" w:cs="宋体" w:hint="eastAsia"/>
                <w:kern w:val="0"/>
                <w:sz w:val="28"/>
                <w:szCs w:val="28"/>
              </w:rPr>
              <w:t>申花路789号</w:t>
            </w:r>
            <w:r>
              <w:rPr>
                <w:rFonts w:ascii="宋体" w:eastAsia="宋体" w:hAnsi="宋体" w:cs="宋体" w:hint="eastAsia"/>
                <w:kern w:val="0"/>
                <w:sz w:val="28"/>
                <w:szCs w:val="28"/>
              </w:rPr>
              <w:t>剑桥公社F座14楼</w:t>
            </w:r>
          </w:p>
        </w:tc>
        <w:tc>
          <w:tcPr>
            <w:tcW w:w="186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37595E" w:rsidP="001F5325">
            <w:pPr>
              <w:widowControl/>
              <w:ind w:firstLine="573"/>
              <w:jc w:val="center"/>
              <w:rPr>
                <w:rFonts w:ascii="宋体" w:eastAsia="宋体" w:hAnsi="宋体" w:cs="宋体"/>
                <w:kern w:val="0"/>
                <w:sz w:val="24"/>
                <w:szCs w:val="24"/>
              </w:rPr>
            </w:pPr>
            <w:r>
              <w:rPr>
                <w:rFonts w:ascii="宋体" w:eastAsia="宋体" w:hAnsi="宋体" w:cs="宋体" w:hint="eastAsia"/>
                <w:kern w:val="0"/>
                <w:sz w:val="28"/>
                <w:szCs w:val="28"/>
              </w:rPr>
              <w:t>245.77</w:t>
            </w:r>
          </w:p>
        </w:tc>
        <w:tc>
          <w:tcPr>
            <w:tcW w:w="165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37595E" w:rsidP="001F5325">
            <w:pPr>
              <w:widowControl/>
              <w:jc w:val="center"/>
              <w:rPr>
                <w:rFonts w:ascii="宋体" w:eastAsia="宋体" w:hAnsi="宋体" w:cs="宋体"/>
                <w:kern w:val="0"/>
                <w:sz w:val="24"/>
                <w:szCs w:val="24"/>
              </w:rPr>
            </w:pPr>
            <w:r>
              <w:rPr>
                <w:rFonts w:ascii="宋体" w:eastAsia="宋体" w:hAnsi="宋体" w:cs="宋体" w:hint="eastAsia"/>
                <w:kern w:val="0"/>
                <w:sz w:val="28"/>
                <w:szCs w:val="28"/>
              </w:rPr>
              <w:t>206324</w:t>
            </w:r>
          </w:p>
        </w:tc>
        <w:tc>
          <w:tcPr>
            <w:tcW w:w="1680" w:type="dxa"/>
            <w:tcBorders>
              <w:top w:val="single" w:sz="8" w:space="0" w:color="auto"/>
              <w:left w:val="single" w:sz="8" w:space="0" w:color="auto"/>
              <w:bottom w:val="single" w:sz="8" w:space="0" w:color="auto"/>
              <w:right w:val="single" w:sz="8" w:space="0" w:color="auto"/>
            </w:tcBorders>
            <w:vAlign w:val="center"/>
            <w:hideMark/>
          </w:tcPr>
          <w:p w:rsidR="001F5325" w:rsidRPr="001F5325" w:rsidRDefault="0037595E" w:rsidP="001F5325">
            <w:pPr>
              <w:widowControl/>
              <w:ind w:firstLine="573"/>
              <w:jc w:val="center"/>
              <w:rPr>
                <w:rFonts w:ascii="宋体" w:eastAsia="宋体" w:hAnsi="宋体" w:cs="宋体"/>
                <w:kern w:val="0"/>
                <w:sz w:val="24"/>
                <w:szCs w:val="24"/>
              </w:rPr>
            </w:pPr>
            <w:r>
              <w:rPr>
                <w:rFonts w:ascii="宋体" w:eastAsia="宋体" w:hAnsi="宋体" w:cs="宋体" w:hint="eastAsia"/>
                <w:kern w:val="0"/>
                <w:sz w:val="28"/>
                <w:szCs w:val="28"/>
              </w:rPr>
              <w:t>34387</w:t>
            </w:r>
          </w:p>
        </w:tc>
      </w:tr>
    </w:tbl>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四、年租金每年在上一年的基础上递增5%。</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五、租赁年限和续租条件：出租期限为3年，3年期满后重新公开竞价招租。</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六、对经营范围的限制说明：办公经营，不得经营餐饮等扰民行业。</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七、招租方式：本次房屋承租权的招租方式采取一次性密封报价的方式进行挂牌招租，原承租人依法享有同等条件下的优先承租权。</w:t>
      </w:r>
    </w:p>
    <w:p w:rsidR="001F5325" w:rsidRPr="001F5325" w:rsidRDefault="001F5325" w:rsidP="001F5325">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八、承租人须符合以下条件（原承租人除外）：</w:t>
      </w:r>
    </w:p>
    <w:p w:rsidR="001F5325" w:rsidRPr="001F5325" w:rsidRDefault="001F5325" w:rsidP="001F5325">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1、中华人民共和国境内合法注册和有效存续的法人、其他组织或具有完全民事行为能力的自然人。</w:t>
      </w:r>
    </w:p>
    <w:p w:rsidR="001F5325" w:rsidRPr="001F5325" w:rsidRDefault="001F5325" w:rsidP="001F5325">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2、</w:t>
      </w:r>
      <w:bookmarkStart w:id="0" w:name="OLE_LINK1"/>
      <w:bookmarkEnd w:id="0"/>
      <w:r w:rsidRPr="001F5325">
        <w:rPr>
          <w:rFonts w:ascii="宋体" w:eastAsia="宋体" w:hAnsi="宋体" w:cs="宋体" w:hint="eastAsia"/>
          <w:color w:val="000000"/>
          <w:kern w:val="0"/>
          <w:szCs w:val="21"/>
        </w:rPr>
        <w:t>竞租人应提供担保，担保人对履约责任承担全程连带责任担保。</w:t>
      </w:r>
    </w:p>
    <w:p w:rsidR="001F5325" w:rsidRPr="001F5325" w:rsidRDefault="001F5325" w:rsidP="001F5325">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九、特别说明：</w:t>
      </w:r>
    </w:p>
    <w:p w:rsidR="001F5325" w:rsidRPr="001F5325" w:rsidRDefault="001F5325" w:rsidP="005E23CB">
      <w:pPr>
        <w:widowControl/>
        <w:ind w:firstLine="560"/>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1、若承租人为原承租人外的其他人的，承租人须无条件同意等待招租标的的腾退，直至交付止。如果因出租人无法顺利收回招租标的原因导致延迟招租标的交付的，不视为出租人违约。租赁期以实际交付租赁房屋之日起算租赁期限，自动后延为租赁期整三年，在此期间承租人如有损失，全部自行承担（非原承租人适用）。</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十、咨询及联系方式：</w:t>
      </w:r>
      <w:r w:rsidR="005E23CB" w:rsidRPr="00C01151">
        <w:rPr>
          <w:rFonts w:ascii="宋体" w:eastAsia="宋体" w:hAnsi="宋体" w:cs="宋体" w:hint="eastAsia"/>
          <w:color w:val="000000"/>
          <w:kern w:val="0"/>
          <w:szCs w:val="21"/>
        </w:rPr>
        <w:t>王先生</w:t>
      </w:r>
      <w:r w:rsidRPr="001F5325">
        <w:rPr>
          <w:rFonts w:ascii="宋体" w:eastAsia="宋体" w:hAnsi="宋体" w:cs="宋体" w:hint="eastAsia"/>
          <w:color w:val="000000"/>
          <w:kern w:val="0"/>
          <w:szCs w:val="21"/>
        </w:rPr>
        <w:t> </w:t>
      </w:r>
      <w:r w:rsidR="005E23CB" w:rsidRPr="00C01151">
        <w:rPr>
          <w:rFonts w:ascii="宋体" w:eastAsia="宋体" w:hAnsi="宋体" w:cs="宋体" w:hint="eastAsia"/>
          <w:color w:val="000000"/>
          <w:kern w:val="0"/>
          <w:szCs w:val="21"/>
        </w:rPr>
        <w:t>13575721789</w:t>
      </w:r>
    </w:p>
    <w:p w:rsidR="001F5325" w:rsidRPr="001F5325" w:rsidRDefault="001F5325" w:rsidP="001F5325">
      <w:pPr>
        <w:widowControl/>
        <w:ind w:firstLine="573"/>
        <w:jc w:val="left"/>
        <w:rPr>
          <w:rFonts w:ascii="宋体" w:eastAsia="宋体" w:hAnsi="宋体" w:cs="宋体"/>
          <w:color w:val="000000"/>
          <w:kern w:val="0"/>
          <w:szCs w:val="21"/>
        </w:rPr>
      </w:pPr>
      <w:r w:rsidRPr="001F5325">
        <w:rPr>
          <w:rFonts w:ascii="宋体" w:eastAsia="宋体" w:hAnsi="宋体" w:cs="宋体" w:hint="eastAsia"/>
          <w:color w:val="000000"/>
          <w:kern w:val="0"/>
          <w:szCs w:val="21"/>
        </w:rPr>
        <w:t>报名地址：</w:t>
      </w:r>
      <w:r w:rsidR="005E23CB" w:rsidRPr="00C01151">
        <w:rPr>
          <w:rFonts w:ascii="宋体" w:eastAsia="宋体" w:hAnsi="宋体" w:cs="宋体" w:hint="eastAsia"/>
          <w:color w:val="000000"/>
          <w:kern w:val="0"/>
          <w:szCs w:val="21"/>
        </w:rPr>
        <w:t>杭州市</w:t>
      </w:r>
      <w:r w:rsidR="005E23CB" w:rsidRPr="00C01151">
        <w:rPr>
          <w:rFonts w:ascii="Arial" w:hAnsi="Arial" w:cs="Arial"/>
          <w:color w:val="4C4C4C"/>
          <w:szCs w:val="21"/>
          <w:shd w:val="clear" w:color="auto" w:fill="FFFFFF"/>
        </w:rPr>
        <w:t>保俶路宝石山下四弄</w:t>
      </w:r>
      <w:r w:rsidR="005E23CB" w:rsidRPr="00C01151">
        <w:rPr>
          <w:rFonts w:ascii="Arial" w:hAnsi="Arial" w:cs="Arial"/>
          <w:color w:val="4C4C4C"/>
          <w:szCs w:val="21"/>
          <w:shd w:val="clear" w:color="auto" w:fill="FFFFFF"/>
        </w:rPr>
        <w:t>19</w:t>
      </w:r>
      <w:r w:rsidR="005E23CB" w:rsidRPr="00C01151">
        <w:rPr>
          <w:rFonts w:ascii="Arial" w:hAnsi="Arial" w:cs="Arial"/>
          <w:color w:val="4C4C4C"/>
          <w:szCs w:val="21"/>
          <w:shd w:val="clear" w:color="auto" w:fill="FFFFFF"/>
        </w:rPr>
        <w:t>号</w:t>
      </w:r>
    </w:p>
    <w:p w:rsidR="00701C2F" w:rsidRPr="005E23CB" w:rsidRDefault="00701C2F"/>
    <w:sectPr w:rsidR="00701C2F" w:rsidRPr="005E23CB" w:rsidSect="002664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C5C" w:rsidRDefault="00912C5C" w:rsidP="001F5325">
      <w:r>
        <w:separator/>
      </w:r>
    </w:p>
  </w:endnote>
  <w:endnote w:type="continuationSeparator" w:id="1">
    <w:p w:rsidR="00912C5C" w:rsidRDefault="00912C5C" w:rsidP="001F5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C5C" w:rsidRDefault="00912C5C" w:rsidP="001F5325">
      <w:r>
        <w:separator/>
      </w:r>
    </w:p>
  </w:footnote>
  <w:footnote w:type="continuationSeparator" w:id="1">
    <w:p w:rsidR="00912C5C" w:rsidRDefault="00912C5C" w:rsidP="001F5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325"/>
    <w:rsid w:val="001F5325"/>
    <w:rsid w:val="0026640E"/>
    <w:rsid w:val="0037595E"/>
    <w:rsid w:val="003B2351"/>
    <w:rsid w:val="005E23CB"/>
    <w:rsid w:val="00701C2F"/>
    <w:rsid w:val="00912C5C"/>
    <w:rsid w:val="00C01151"/>
    <w:rsid w:val="00E77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5325"/>
    <w:rPr>
      <w:sz w:val="18"/>
      <w:szCs w:val="18"/>
    </w:rPr>
  </w:style>
  <w:style w:type="paragraph" w:styleId="a4">
    <w:name w:val="footer"/>
    <w:basedOn w:val="a"/>
    <w:link w:val="Char0"/>
    <w:uiPriority w:val="99"/>
    <w:semiHidden/>
    <w:unhideWhenUsed/>
    <w:rsid w:val="001F53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5325"/>
    <w:rPr>
      <w:sz w:val="18"/>
      <w:szCs w:val="18"/>
    </w:rPr>
  </w:style>
  <w:style w:type="paragraph" w:customStyle="1" w:styleId="ptit1">
    <w:name w:val="p_tit1"/>
    <w:basedOn w:val="a"/>
    <w:rsid w:val="001F53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884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2018-11-27T08:46:00Z</dcterms:created>
  <dcterms:modified xsi:type="dcterms:W3CDTF">2018-11-29T06:46:00Z</dcterms:modified>
</cp:coreProperties>
</file>